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BBB" w:rsidRPr="005F2AE0" w:rsidRDefault="001E746E" w:rsidP="005F2AE0">
      <w:pPr>
        <w:pStyle w:val="2"/>
        <w:jc w:val="center"/>
        <w:rPr>
          <w:rFonts w:ascii="Times New Roman" w:hAnsi="Times New Roman"/>
          <w:b w:val="0"/>
          <w:sz w:val="24"/>
          <w:szCs w:val="24"/>
        </w:rPr>
      </w:pPr>
      <w:r w:rsidRPr="001E746E">
        <w:rPr>
          <w:rFonts w:ascii="Cambria" w:eastAsia="Times New Roman" w:hAnsi="Cambria" w:cs="Times New Roman"/>
          <w:b w:val="0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256334" cy="6485890"/>
            <wp:effectExtent l="0" t="0" r="2540" b="0"/>
            <wp:docPr id="2" name="Рисунок 2" descr="C:\Users\User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646" cy="648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4BBB" w:rsidRPr="005F2AE0">
        <w:rPr>
          <w:rStyle w:val="ab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D84BBB" w:rsidRPr="00AE5EFC" w:rsidRDefault="00D84BBB" w:rsidP="00717994">
      <w:pPr>
        <w:pStyle w:val="1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sz w:val="24"/>
          <w:szCs w:val="24"/>
        </w:rPr>
        <w:t xml:space="preserve">Данная  программа по предмету «Народно-сценический танец» имеет  художественно-эстетическую направленность и разработана в соответствии с г.10. ст.75  Закона РФ 2012г.« Об образовании», программы  Министерства культуры РФ «Народно-сценический танец» для хореографический отделений ДШИ, Москва, 2003 г., методических рекомендаций по «Народно-сценическому танцу» для хореографических отделений ДШИ министерства культуры РФ, Москва, 1987 г. и примерными требованиями к образовательным  программам,  приложение к письму Департамента молодежной политики, воспитания и социальной поддержки детей </w:t>
      </w:r>
      <w:proofErr w:type="spellStart"/>
      <w:r w:rsidRPr="00AE5EF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E5EFC">
        <w:rPr>
          <w:rFonts w:ascii="Times New Roman" w:hAnsi="Times New Roman"/>
          <w:sz w:val="24"/>
          <w:szCs w:val="24"/>
        </w:rPr>
        <w:t xml:space="preserve"> России от 11.12.2006 №06-1844  «О примерных требованиях к программам дополнительного образования детей».</w:t>
      </w:r>
    </w:p>
    <w:p w:rsidR="00D84BBB" w:rsidRPr="00AE5EFC" w:rsidRDefault="00D84BBB" w:rsidP="00717994">
      <w:pPr>
        <w:pStyle w:val="ac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Направленность</w:t>
      </w:r>
      <w:r w:rsidRPr="00AE5EFC">
        <w:rPr>
          <w:rFonts w:ascii="Times New Roman" w:hAnsi="Times New Roman"/>
          <w:sz w:val="24"/>
          <w:szCs w:val="24"/>
        </w:rPr>
        <w:t xml:space="preserve"> программы по предмету «Народно-сценический танец» - художественно-эстетическая,</w:t>
      </w:r>
      <w:r>
        <w:rPr>
          <w:rFonts w:ascii="Times New Roman" w:hAnsi="Times New Roman"/>
          <w:sz w:val="24"/>
          <w:szCs w:val="24"/>
        </w:rPr>
        <w:t xml:space="preserve"> рассчитана на 4 год обучения.</w:t>
      </w:r>
      <w:r w:rsidRPr="00AE5EFC">
        <w:rPr>
          <w:rFonts w:ascii="Times New Roman" w:hAnsi="Times New Roman"/>
          <w:sz w:val="24"/>
          <w:szCs w:val="24"/>
        </w:rPr>
        <w:t xml:space="preserve"> </w:t>
      </w:r>
      <w:r w:rsidRPr="00D84BBB">
        <w:rPr>
          <w:rFonts w:ascii="Times New Roman CYR" w:hAnsi="Times New Roman CYR" w:cs="Times New Roman CYR"/>
          <w:sz w:val="24"/>
          <w:szCs w:val="24"/>
        </w:rPr>
        <w:t xml:space="preserve">3-ий – 4-ый год </w:t>
      </w:r>
      <w:proofErr w:type="spellStart"/>
      <w:r w:rsidRPr="00D84BBB">
        <w:rPr>
          <w:rFonts w:ascii="Times New Roman CYR" w:hAnsi="Times New Roman CYR" w:cs="Times New Roman CYR"/>
          <w:sz w:val="24"/>
          <w:szCs w:val="24"/>
        </w:rPr>
        <w:t>обучения</w:t>
      </w:r>
      <w:r>
        <w:rPr>
          <w:rFonts w:ascii="Times New Roman" w:hAnsi="Times New Roman"/>
          <w:sz w:val="24"/>
          <w:szCs w:val="24"/>
        </w:rPr>
        <w:t>ь</w:t>
      </w:r>
      <w:proofErr w:type="spellEnd"/>
      <w:r>
        <w:rPr>
          <w:rFonts w:ascii="Times New Roman" w:hAnsi="Times New Roman"/>
          <w:sz w:val="24"/>
          <w:szCs w:val="24"/>
        </w:rPr>
        <w:t>– 2 раза в неделю по 2 часу</w:t>
      </w:r>
      <w:r w:rsidRPr="00DE72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общей 70</w:t>
      </w:r>
      <w:r w:rsidRPr="00AE5EFC">
        <w:rPr>
          <w:rFonts w:ascii="Times New Roman" w:hAnsi="Times New Roman"/>
          <w:sz w:val="24"/>
          <w:szCs w:val="24"/>
        </w:rPr>
        <w:t xml:space="preserve"> часов.</w:t>
      </w:r>
      <w:r w:rsidRPr="00DE72C5">
        <w:t xml:space="preserve"> </w:t>
      </w:r>
    </w:p>
    <w:p w:rsidR="00D84BBB" w:rsidRPr="00AE5EFC" w:rsidRDefault="00D84BBB" w:rsidP="00717994">
      <w:pPr>
        <w:pStyle w:val="ac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Актуальность</w:t>
      </w:r>
      <w:r w:rsidRPr="00AE5EFC">
        <w:rPr>
          <w:rFonts w:ascii="Times New Roman" w:hAnsi="Times New Roman"/>
          <w:sz w:val="24"/>
          <w:szCs w:val="24"/>
        </w:rPr>
        <w:t xml:space="preserve"> настоящей программы состоит в том, что она отражает разнообразие учебно-методического репертуара, его академическую направленность, но в то же время, предполагает возможность индивидуального подхода к каждому ученику.</w:t>
      </w:r>
      <w:r w:rsidRPr="00AE5EFC">
        <w:rPr>
          <w:sz w:val="24"/>
          <w:szCs w:val="24"/>
        </w:rPr>
        <w:t xml:space="preserve"> </w:t>
      </w:r>
    </w:p>
    <w:p w:rsidR="00D84BBB" w:rsidRPr="00AE5EFC" w:rsidRDefault="00D84BBB" w:rsidP="00717994">
      <w:pPr>
        <w:pStyle w:val="ac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4BBB" w:rsidRPr="00AE5EFC" w:rsidRDefault="00D84BBB" w:rsidP="00D84BBB">
      <w:pPr>
        <w:autoSpaceDE w:val="0"/>
        <w:spacing w:after="0" w:line="360" w:lineRule="auto"/>
        <w:ind w:firstLine="709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bidi="en-US"/>
        </w:rPr>
        <w:t>Цель программы:</w:t>
      </w:r>
      <w:r w:rsidRPr="00AE5EFC"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  <w:t xml:space="preserve">  создание условий для сохранения и укрепления психологического и физического здоровья обучающихся начальной школы средствами ритмики. </w:t>
      </w:r>
    </w:p>
    <w:p w:rsidR="00D84BBB" w:rsidRPr="00AE5EFC" w:rsidRDefault="00D84BBB" w:rsidP="00D84B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Программа рассчитана на 70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часа и реализует  следующие </w:t>
      </w: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задачи: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у детей коммуникативных умений через индивидуальную и коллективную физкультурно-оздоровительную деятельность;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художественного и эстетического вкуса средствами музыкального творчества;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нравственного и эмоционально-ценностного позитивного отношения к своему здоровью;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стремления к самореализации, саморазвитию, взаимопониманию, общению, сотрудничеству;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формирование устойчивой мотивации  к занятиям физическими упражнениями;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lastRenderedPageBreak/>
        <w:t>формирование адекватной самооценки путем вовлечения детей в активную творческую деятельность.</w:t>
      </w:r>
    </w:p>
    <w:p w:rsidR="00D84BBB" w:rsidRPr="00AE5EFC" w:rsidRDefault="00D84BBB" w:rsidP="00923B06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Решая комплекс образовательных и оздоровительных задач необходимо руководствоваться принципами сознательности, активности, наглядности, доступности, индивидуализации и систематичности. Не менее важен принцип последовательности: от этапа начального разучивания – к углубленному познанию, а далее к совершенствованию.</w:t>
      </w:r>
    </w:p>
    <w:p w:rsidR="00923B06" w:rsidRPr="000A6BB9" w:rsidRDefault="00923B06" w:rsidP="00923B0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положения МБОУ «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«О структуре, порядки утверждения рабочих программ учебных курсов и предметов в МБОУ «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рассмотренного на педагогическом </w:t>
      </w:r>
      <w:r w:rsidR="009F08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совете от 31.08.20г., протокол №2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9F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Приказом директора №29 от </w:t>
      </w:r>
      <w:proofErr w:type="gramStart"/>
      <w:r w:rsidR="009F0893">
        <w:rPr>
          <w:rFonts w:ascii="Times New Roman" w:eastAsia="Times New Roman" w:hAnsi="Times New Roman" w:cs="Times New Roman"/>
          <w:sz w:val="24"/>
          <w:szCs w:val="24"/>
          <w:lang w:eastAsia="ru-RU"/>
        </w:rPr>
        <w:t>31.08.20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совпадения уроков с праздничными и каникулярными днями, программу выполнить согласно пункта 5.2 данного положения.</w:t>
      </w:r>
    </w:p>
    <w:p w:rsidR="00D84BBB" w:rsidRPr="00AE5EFC" w:rsidRDefault="00D84BBB" w:rsidP="00923B0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хореографии учебным планом предусматривается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</w:t>
      </w:r>
      <w:r w:rsidRPr="00AE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часов</w:t>
      </w: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2 часа в неделю. В случае совпадения уроков с праздничными днями предполагается выполнение программы:</w:t>
      </w:r>
    </w:p>
    <w:p w:rsidR="00D84BBB" w:rsidRPr="00AE5EFC" w:rsidRDefault="00D84BBB" w:rsidP="00923B06">
      <w:pPr>
        <w:numPr>
          <w:ilvl w:val="0"/>
          <w:numId w:val="27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:rsidR="00D84BBB" w:rsidRPr="00AE5EFC" w:rsidRDefault="00D84BBB" w:rsidP="00923B06">
      <w:pPr>
        <w:numPr>
          <w:ilvl w:val="0"/>
          <w:numId w:val="27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:rsidR="00D84BBB" w:rsidRPr="00AE5EFC" w:rsidRDefault="00D84BBB" w:rsidP="00923B06">
      <w:pPr>
        <w:numPr>
          <w:ilvl w:val="0"/>
          <w:numId w:val="27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:rsidR="00D84BBB" w:rsidRPr="00AE5EFC" w:rsidRDefault="00D84BBB" w:rsidP="00923B0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учебно-познавательной деятельности: фронтальная, коллективная, индивидуальная.</w:t>
      </w:r>
    </w:p>
    <w:p w:rsidR="00D84BBB" w:rsidRPr="00AE5EFC" w:rsidRDefault="00D84BBB" w:rsidP="00923B0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Технологии: развивающего типа (проблемное обучение, </w:t>
      </w:r>
      <w:proofErr w:type="spellStart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подход), личностно ориентированные (проектно- исследовательское обучение, индивидуализации и дифференциации).</w:t>
      </w:r>
    </w:p>
    <w:p w:rsidR="00D84BBB" w:rsidRPr="00AE5EFC" w:rsidRDefault="00D84BBB" w:rsidP="00D84B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D84BBB" w:rsidRPr="00AE5EFC" w:rsidRDefault="00D84BBB" w:rsidP="00D84BBB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                                           </w:t>
      </w: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Планируемые результаты реализации программы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Данная программа ориентирована на формирование гармонически развитой личности средствами курса 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приобретение школьниками знаний о здоровом образе жизни, об оздоровительном значении занятий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народной танцами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; о личной гигиене; о технике безопасности на занятиях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;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использовании элементов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народного танца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в режиме дня; о правилах проведения музыкально-ритмических подвижных игр и способах коммуникации со сверстниками.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lastRenderedPageBreak/>
        <w:t>Формы достижения результатов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беседа, игры – путешествия, практические занятия, музыкально-ритмические игры.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развитие ценностного отношения школьника к своему здоровью, к родному Отечеству, к другим людям.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t>Формы достижения результатов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практические занятия, конкурсы, соревнования, показательные выступления.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Личностные, </w:t>
      </w: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метапредметные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и предметные результаты  освоения программы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Личностные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определять смысл влияния занятий на здоровье человека;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проявление положительных качеств личности и управление своими эмоциями, проявление дисциплинированности, трудолюбия и упорства в достижении целей.</w:t>
      </w:r>
    </w:p>
    <w:p w:rsidR="00D84BBB" w:rsidRPr="00AE5EFC" w:rsidRDefault="00D84BBB" w:rsidP="00D84BBB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Регулятивные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ставить учебные задачи в соответствии с предполагаемой деятельностью; 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составлять план и последовательность действий для достижения результата;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анализ и объективная оценка результатов собственного труда, поиск возможностей и способов их улучшения; 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технически правильное выполнение двигательных действий.</w:t>
      </w:r>
    </w:p>
    <w:p w:rsidR="00D84BBB" w:rsidRPr="00AE5EFC" w:rsidRDefault="00D84BBB" w:rsidP="00D84BBB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выполнение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 xml:space="preserve">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ритмических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 xml:space="preserve">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комбинаций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музыкальности (формирование музыкального восприятия, представления о выразительных средствах музыки);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lastRenderedPageBreak/>
        <w:t>развитие чувства ритма, умения характеризовать музыкальное произведение, согласовывать музыку и движение.</w:t>
      </w:r>
    </w:p>
    <w:p w:rsidR="00D84BBB" w:rsidRPr="00AE5EFC" w:rsidRDefault="00D84BBB" w:rsidP="00D84BBB">
      <w:pPr>
        <w:spacing w:before="220"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Межпредметные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связи</w:t>
      </w:r>
    </w:p>
    <w:p w:rsidR="00D84BBB" w:rsidRPr="00AE5EFC" w:rsidRDefault="00D84BBB" w:rsidP="00D84BB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Программа составлена с учётом реализации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межпредметных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связей по разделам:</w:t>
      </w:r>
    </w:p>
    <w:p w:rsidR="00D84BBB" w:rsidRPr="00AE5EFC" w:rsidRDefault="00D84BBB" w:rsidP="00D84BB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«Музыкальное воспитание»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учатся слышать в музыке разное эмоциональное состояние и передавать его движениями.</w:t>
      </w:r>
    </w:p>
    <w:p w:rsidR="00D84BBB" w:rsidRPr="00AE5EFC" w:rsidRDefault="00D84BBB" w:rsidP="00D84B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Учащиеся усваивают понятия "ритм", "счет", "размер" и узнают, что музыка состоит из тактов и музыкальных фраз, при этом дети должны различать вступление и основную мелодию, вступать в танец с начала музыкальной фразы.</w:t>
      </w:r>
    </w:p>
    <w:p w:rsidR="00D84BBB" w:rsidRPr="00AE5EFC" w:rsidRDefault="00D84BBB" w:rsidP="00D84BB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«Ознакомление с окружающим»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знакомятся с явлениями общественной жизни, предметами ближайшего окружения, природными явлениями, что послужит материалом,</w:t>
      </w:r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bidi="en-US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входящим в содержание ритмических игр и упражнений.</w:t>
      </w:r>
    </w:p>
    <w:p w:rsidR="00D84BBB" w:rsidRPr="00AE5EFC" w:rsidRDefault="00D84BBB" w:rsidP="00D84B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Каждый танец имеет определенные исторические корни и географическое происхождение. Приступая к изучению того или иного танца, учащиеся знакомятся с историей его создания, узнают, в какой стране, у какого народа он появился, в какую страну переместился. Уклад и обычаи, характер и темперамент народа отражаются в танце.</w:t>
      </w:r>
    </w:p>
    <w:p w:rsidR="00D84BBB" w:rsidRPr="00622953" w:rsidRDefault="00622953" w:rsidP="00622953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          </w:t>
      </w:r>
      <w:r w:rsidR="00D84BBB" w:rsidRPr="009F27D4">
        <w:rPr>
          <w:rFonts w:ascii="Times New Roman" w:hAnsi="Times New Roman"/>
          <w:b/>
          <w:sz w:val="28"/>
          <w:szCs w:val="28"/>
        </w:rPr>
        <w:t>Ожидаемые результаты обучения</w:t>
      </w:r>
      <w:r w:rsidR="00D84BBB" w:rsidRPr="009F27D4">
        <w:rPr>
          <w:rFonts w:ascii="Times New Roman" w:hAnsi="Times New Roman"/>
          <w:sz w:val="28"/>
          <w:szCs w:val="28"/>
        </w:rPr>
        <w:t xml:space="preserve">.  </w:t>
      </w:r>
    </w:p>
    <w:p w:rsidR="00D84BBB" w:rsidRPr="00D84BBB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84BBB">
        <w:rPr>
          <w:rFonts w:ascii="Times New Roman" w:hAnsi="Times New Roman"/>
          <w:b/>
          <w:sz w:val="28"/>
          <w:szCs w:val="28"/>
        </w:rPr>
        <w:t>Обучающийся должен знать:</w:t>
      </w:r>
    </w:p>
    <w:p w:rsidR="00D84BBB" w:rsidRPr="009F27D4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правила работы над различными упражнениями;</w:t>
      </w:r>
    </w:p>
    <w:p w:rsidR="00D84BBB" w:rsidRPr="009F27D4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 xml:space="preserve">- историческую эволюцию </w:t>
      </w:r>
      <w:r>
        <w:rPr>
          <w:rFonts w:ascii="Times New Roman" w:hAnsi="Times New Roman"/>
          <w:sz w:val="28"/>
          <w:szCs w:val="28"/>
        </w:rPr>
        <w:t>народного</w:t>
      </w:r>
      <w:r w:rsidRPr="009F27D4">
        <w:rPr>
          <w:rFonts w:ascii="Times New Roman" w:hAnsi="Times New Roman"/>
          <w:sz w:val="28"/>
          <w:szCs w:val="28"/>
        </w:rPr>
        <w:t xml:space="preserve"> танца;</w:t>
      </w:r>
    </w:p>
    <w:p w:rsidR="00D84BBB" w:rsidRPr="00D84BBB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84BBB">
        <w:rPr>
          <w:rFonts w:ascii="Times New Roman" w:hAnsi="Times New Roman"/>
          <w:b/>
          <w:sz w:val="28"/>
          <w:szCs w:val="28"/>
        </w:rPr>
        <w:t>Обучающийся должен уметь:</w:t>
      </w:r>
    </w:p>
    <w:p w:rsidR="00D84BBB" w:rsidRPr="009F27D4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исполнять выученные упражнения, в соответствующих темпах и ритмических рисунках;</w:t>
      </w:r>
    </w:p>
    <w:p w:rsidR="00D84BBB" w:rsidRPr="009F27D4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передавать содержание музыки в танце;</w:t>
      </w:r>
    </w:p>
    <w:p w:rsidR="00923B06" w:rsidRDefault="00D84BBB" w:rsidP="009F0893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уметь владеть пространством;</w:t>
      </w:r>
    </w:p>
    <w:p w:rsidR="00602CE5" w:rsidRDefault="00602CE5" w:rsidP="009F0893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2CE5" w:rsidRPr="009F0893" w:rsidRDefault="00602CE5" w:rsidP="009F0893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1BF3" w:rsidRPr="00A95279" w:rsidRDefault="004F1BF3" w:rsidP="005F2AE0">
      <w:pPr>
        <w:pStyle w:val="2"/>
        <w:jc w:val="center"/>
        <w:rPr>
          <w:rFonts w:ascii="Times New Roman" w:eastAsia="Calibri" w:hAnsi="Times New Roman" w:cs="Times New Roman"/>
          <w:b w:val="0"/>
          <w:color w:val="000000"/>
          <w:sz w:val="24"/>
          <w:szCs w:val="24"/>
        </w:rPr>
      </w:pPr>
      <w:r w:rsidRPr="00A9527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СОДЕРЖАНИЕ ПРОГРАММЫ</w:t>
      </w:r>
    </w:p>
    <w:p w:rsidR="004F1BF3" w:rsidRPr="00A95279" w:rsidRDefault="004F1BF3" w:rsidP="004F1B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279">
        <w:rPr>
          <w:rFonts w:ascii="Times New Roman" w:hAnsi="Times New Roman" w:cs="Times New Roman"/>
          <w:b/>
          <w:sz w:val="24"/>
          <w:szCs w:val="24"/>
        </w:rPr>
        <w:t>Третий год обучения</w:t>
      </w:r>
    </w:p>
    <w:p w:rsidR="004F1BF3" w:rsidRPr="00A95279" w:rsidRDefault="004F1BF3" w:rsidP="004F1BF3">
      <w:pPr>
        <w:rPr>
          <w:rFonts w:ascii="Times New Roman" w:hAnsi="Times New Roman" w:cs="Times New Roman"/>
          <w:sz w:val="24"/>
          <w:szCs w:val="24"/>
        </w:rPr>
      </w:pPr>
      <w:r w:rsidRPr="00A95279">
        <w:rPr>
          <w:rFonts w:ascii="Times New Roman" w:hAnsi="Times New Roman" w:cs="Times New Roman"/>
          <w:sz w:val="24"/>
          <w:szCs w:val="24"/>
        </w:rPr>
        <w:t>3-й год обучения предлагает дальнейшее изучение на середине зала допускается построение несложных комбинаций и композиций на материале русского, украинского и итальянского танцев. Активнее изучаются  прыжки на одной ноге, с одной ноги на другую и с двух ног на одну. Начинается изучение элементов молдавского, узбекского и польского народных танцев.</w:t>
      </w:r>
    </w:p>
    <w:p w:rsidR="004F1BF3" w:rsidRPr="00A95279" w:rsidRDefault="004F1BF3" w:rsidP="004F1B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279">
        <w:rPr>
          <w:rFonts w:ascii="Times New Roman" w:hAnsi="Times New Roman" w:cs="Times New Roman"/>
          <w:b/>
          <w:sz w:val="24"/>
          <w:szCs w:val="24"/>
        </w:rPr>
        <w:t>Четвертый год обучения</w:t>
      </w:r>
    </w:p>
    <w:p w:rsidR="004F1BF3" w:rsidRPr="00A95279" w:rsidRDefault="004F1BF3" w:rsidP="004F1BF3">
      <w:pPr>
        <w:rPr>
          <w:rFonts w:ascii="Times New Roman" w:hAnsi="Times New Roman" w:cs="Times New Roman"/>
          <w:sz w:val="24"/>
          <w:szCs w:val="24"/>
        </w:rPr>
      </w:pPr>
      <w:r w:rsidRPr="00A95279">
        <w:rPr>
          <w:rFonts w:ascii="Times New Roman" w:hAnsi="Times New Roman" w:cs="Times New Roman"/>
          <w:sz w:val="24"/>
          <w:szCs w:val="24"/>
        </w:rPr>
        <w:t>Продолжение изучения новых элементов на середине зала. Увеличение  элементов парного танца, развивающих навыки общения с партнером. Продолжается  изучение  элементов русского, молдавского и польского танцев. Начинается изучение грузинского народного сценического танцев. Испанский материал можно изучать факультативно. К концу учебного года составляют более сложные комбинации и наибольшие композиции.</w:t>
      </w:r>
    </w:p>
    <w:p w:rsidR="007F6AF9" w:rsidRPr="00A95279" w:rsidRDefault="007F6AF9" w:rsidP="004F1BF3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670AFF" w:rsidRDefault="007F6AF9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952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           </w:t>
      </w:r>
      <w:r w:rsidR="00D84B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             </w:t>
      </w:r>
    </w:p>
    <w:p w:rsidR="00E51564" w:rsidRDefault="00670AFF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                                                                   </w:t>
      </w:r>
      <w:r w:rsidR="00D84B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9F0893" w:rsidRDefault="009F0893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9F0893" w:rsidRDefault="009F0893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9F0893" w:rsidRDefault="009F0893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923B06" w:rsidRDefault="00923B06" w:rsidP="005E3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9F0893" w:rsidRDefault="009F0893" w:rsidP="005E3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B45972" w:rsidRDefault="00B45972" w:rsidP="00B459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3E2639" w:rsidRPr="00A95279" w:rsidRDefault="005E32E9" w:rsidP="00B459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E32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</w:t>
      </w:r>
      <w:bookmarkStart w:id="0" w:name="_GoBack"/>
      <w:bookmarkEnd w:id="0"/>
      <w:r w:rsidRPr="005E32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дарно-тематическое планирование</w:t>
      </w:r>
    </w:p>
    <w:p w:rsidR="004F1BF3" w:rsidRPr="00A95279" w:rsidRDefault="004F1BF3" w:rsidP="00923B0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95279">
        <w:rPr>
          <w:rFonts w:ascii="Times New Roman CYR" w:hAnsi="Times New Roman CYR" w:cs="Times New Roman CYR"/>
          <w:b/>
          <w:sz w:val="24"/>
          <w:szCs w:val="24"/>
        </w:rPr>
        <w:t>3-ий – 4-ый год обучения</w:t>
      </w:r>
    </w:p>
    <w:p w:rsidR="003E2639" w:rsidRPr="00A95279" w:rsidRDefault="003E2639" w:rsidP="003E2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Style w:val="11"/>
        <w:tblW w:w="13858" w:type="dxa"/>
        <w:tblLayout w:type="fixed"/>
        <w:tblLook w:val="04A0" w:firstRow="1" w:lastRow="0" w:firstColumn="1" w:lastColumn="0" w:noHBand="0" w:noVBand="1"/>
      </w:tblPr>
      <w:tblGrid>
        <w:gridCol w:w="522"/>
        <w:gridCol w:w="8"/>
        <w:gridCol w:w="1816"/>
        <w:gridCol w:w="13"/>
        <w:gridCol w:w="7377"/>
        <w:gridCol w:w="153"/>
        <w:gridCol w:w="1559"/>
        <w:gridCol w:w="1134"/>
        <w:gridCol w:w="1276"/>
      </w:tblGrid>
      <w:tr w:rsidR="003F06F8" w:rsidRPr="00A95279" w:rsidTr="009B0BA0">
        <w:trPr>
          <w:trHeight w:val="355"/>
        </w:trPr>
        <w:tc>
          <w:tcPr>
            <w:tcW w:w="522" w:type="dxa"/>
            <w:vMerge w:val="restart"/>
          </w:tcPr>
          <w:p w:rsidR="003F06F8" w:rsidRPr="00A95279" w:rsidRDefault="003F06F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</w:p>
        </w:tc>
        <w:tc>
          <w:tcPr>
            <w:tcW w:w="1824" w:type="dxa"/>
            <w:gridSpan w:val="2"/>
            <w:vMerge w:val="restart"/>
          </w:tcPr>
          <w:p w:rsidR="003F06F8" w:rsidRPr="00A95279" w:rsidRDefault="003F06F8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Название разделов</w:t>
            </w:r>
          </w:p>
        </w:tc>
        <w:tc>
          <w:tcPr>
            <w:tcW w:w="7543" w:type="dxa"/>
            <w:gridSpan w:val="3"/>
            <w:vMerge w:val="restart"/>
          </w:tcPr>
          <w:p w:rsidR="003F06F8" w:rsidRPr="00A95279" w:rsidRDefault="003F06F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Тема занятий</w:t>
            </w:r>
          </w:p>
        </w:tc>
        <w:tc>
          <w:tcPr>
            <w:tcW w:w="1559" w:type="dxa"/>
            <w:vMerge w:val="restart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Кол-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тво</w:t>
            </w:r>
            <w:proofErr w:type="spellEnd"/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часов</w:t>
            </w:r>
          </w:p>
        </w:tc>
        <w:tc>
          <w:tcPr>
            <w:tcW w:w="2410" w:type="dxa"/>
            <w:gridSpan w:val="2"/>
          </w:tcPr>
          <w:p w:rsidR="003F06F8" w:rsidRPr="00A95279" w:rsidRDefault="003F06F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</w:tr>
      <w:tr w:rsidR="003F06F8" w:rsidRPr="00A95279" w:rsidTr="009B0BA0">
        <w:trPr>
          <w:trHeight w:val="333"/>
        </w:trPr>
        <w:tc>
          <w:tcPr>
            <w:tcW w:w="522" w:type="dxa"/>
            <w:vMerge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vMerge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  <w:vMerge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F06F8">
              <w:rPr>
                <w:rFonts w:ascii="Times New Roman CYR" w:hAnsi="Times New Roman CYR" w:cs="Times New Roman CYR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факт</w:t>
            </w:r>
          </w:p>
        </w:tc>
      </w:tr>
      <w:tr w:rsidR="003F06F8" w:rsidRPr="00A95279" w:rsidTr="009B0BA0">
        <w:trPr>
          <w:trHeight w:val="298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F06F8" w:rsidRPr="009601B3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Pr="0054481D" w:rsidRDefault="003F06F8" w:rsidP="003F06F8">
            <w:pPr>
              <w:widowControl w:val="0"/>
              <w:autoSpaceDE w:val="0"/>
              <w:autoSpaceDN w:val="0"/>
              <w:adjustRightInd w:val="0"/>
              <w:ind w:firstLine="539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b/>
                <w:sz w:val="24"/>
                <w:szCs w:val="24"/>
              </w:rPr>
              <w:t>3-ий год обучения</w:t>
            </w:r>
          </w:p>
        </w:tc>
        <w:tc>
          <w:tcPr>
            <w:tcW w:w="1559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76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F06F8" w:rsidRPr="001B704A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B704A">
              <w:rPr>
                <w:rFonts w:ascii="Times New Roman CYR" w:hAnsi="Times New Roman CYR" w:cs="Times New Roman CYR"/>
                <w:b/>
                <w:sz w:val="24"/>
                <w:szCs w:val="24"/>
              </w:rPr>
              <w:t>Введение</w:t>
            </w:r>
          </w:p>
        </w:tc>
        <w:tc>
          <w:tcPr>
            <w:tcW w:w="7543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96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Набор учащихся, ознакомление.</w:t>
            </w:r>
          </w:p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Гигиена  хореографического</w:t>
            </w:r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занятия. </w:t>
            </w:r>
          </w:p>
        </w:tc>
        <w:tc>
          <w:tcPr>
            <w:tcW w:w="1559" w:type="dxa"/>
          </w:tcPr>
          <w:p w:rsidR="003F06F8" w:rsidRDefault="00B6594E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602CE5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01.09.</w:t>
            </w:r>
          </w:p>
        </w:tc>
        <w:tc>
          <w:tcPr>
            <w:tcW w:w="1276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D57903">
        <w:trPr>
          <w:trHeight w:val="165"/>
        </w:trPr>
        <w:tc>
          <w:tcPr>
            <w:tcW w:w="13858" w:type="dxa"/>
            <w:gridSpan w:val="9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04A">
              <w:rPr>
                <w:rFonts w:ascii="Times New Roman CYR" w:hAnsi="Times New Roman CYR" w:cs="Times New Roman CYR"/>
                <w:b/>
                <w:sz w:val="24"/>
                <w:szCs w:val="24"/>
              </w:rPr>
              <w:t>Русский народный танец</w:t>
            </w:r>
          </w:p>
        </w:tc>
      </w:tr>
      <w:tr w:rsidR="003F06F8" w:rsidRPr="00A95279" w:rsidTr="009B0BA0">
        <w:trPr>
          <w:trHeight w:val="165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Боковые перескоки с ударами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полупальцами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пол.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Боковые перескоки с ударом каблуком впереди стоящей ноги.</w:t>
            </w:r>
          </w:p>
        </w:tc>
        <w:tc>
          <w:tcPr>
            <w:tcW w:w="1559" w:type="dxa"/>
          </w:tcPr>
          <w:p w:rsidR="003F06F8" w:rsidRPr="00A95279" w:rsidRDefault="00B6594E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02CE5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02.09.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180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«Ключ» с двойной дробью.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Дробная «дорожка» с продвижением вперед и с поворотом. </w:t>
            </w:r>
          </w:p>
        </w:tc>
        <w:tc>
          <w:tcPr>
            <w:tcW w:w="1559" w:type="dxa"/>
          </w:tcPr>
          <w:p w:rsidR="003F06F8" w:rsidRPr="00A95279" w:rsidRDefault="00B6594E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02CE5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630"/>
        </w:trPr>
        <w:tc>
          <w:tcPr>
            <w:tcW w:w="522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Двойная дробь на месте, с поворотом и с продвижением вперед.</w:t>
            </w:r>
          </w:p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Дробь на ”три ножки”.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.</w:t>
            </w:r>
            <w:r w:rsidR="00B659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02CE5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126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Основной ход танца ”Шестёра”на месте и с продвижением вперед.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”Моталочка”.</w:t>
            </w:r>
          </w:p>
        </w:tc>
        <w:tc>
          <w:tcPr>
            <w:tcW w:w="1559" w:type="dxa"/>
          </w:tcPr>
          <w:p w:rsidR="003F06F8" w:rsidRPr="00A95279" w:rsidRDefault="00B6594E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02CE5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135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”Маятник”в прямом положении.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Основной русский ход (академический)</w:t>
            </w:r>
          </w:p>
        </w:tc>
        <w:tc>
          <w:tcPr>
            <w:tcW w:w="1559" w:type="dxa"/>
          </w:tcPr>
          <w:p w:rsidR="003F06F8" w:rsidRPr="00A95279" w:rsidRDefault="00B6594E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02CE5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375"/>
        </w:trPr>
        <w:tc>
          <w:tcPr>
            <w:tcW w:w="522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Подбивка 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Голубец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”.</w:t>
            </w:r>
          </w:p>
        </w:tc>
        <w:tc>
          <w:tcPr>
            <w:tcW w:w="1559" w:type="dxa"/>
          </w:tcPr>
          <w:p w:rsidR="003F06F8" w:rsidRDefault="00B6594E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02CE5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407"/>
        </w:trPr>
        <w:tc>
          <w:tcPr>
            <w:tcW w:w="522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Быстрый русский бег с продвижением вперед и назад.</w:t>
            </w:r>
          </w:p>
        </w:tc>
        <w:tc>
          <w:tcPr>
            <w:tcW w:w="1559" w:type="dxa"/>
          </w:tcPr>
          <w:p w:rsidR="003F06F8" w:rsidRDefault="00B6594E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3F06F8" w:rsidRDefault="00602CE5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</w:t>
            </w:r>
          </w:p>
          <w:p w:rsidR="00602CE5" w:rsidRDefault="00602CE5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535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Хлопушки.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Присядки.</w:t>
            </w:r>
          </w:p>
        </w:tc>
        <w:tc>
          <w:tcPr>
            <w:tcW w:w="1559" w:type="dxa"/>
          </w:tcPr>
          <w:p w:rsidR="003F06F8" w:rsidRPr="00A95279" w:rsidRDefault="00602CE5" w:rsidP="00602CE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</w:t>
            </w:r>
            <w:r w:rsidR="003F06F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602CE5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29.09.</w:t>
            </w:r>
          </w:p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495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Pr="00A95279" w:rsidRDefault="003F06F8" w:rsidP="003F06F8">
            <w:pPr>
              <w:rPr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Прыжки.</w:t>
            </w:r>
            <w:r w:rsidRPr="00A95279">
              <w:rPr>
                <w:sz w:val="24"/>
                <w:szCs w:val="24"/>
              </w:rPr>
              <w:t xml:space="preserve"> 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Вращения</w:t>
            </w:r>
          </w:p>
        </w:tc>
        <w:tc>
          <w:tcPr>
            <w:tcW w:w="1559" w:type="dxa"/>
          </w:tcPr>
          <w:p w:rsidR="003F06F8" w:rsidRPr="00A95279" w:rsidRDefault="00602CE5" w:rsidP="00602C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F0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02CE5" w:rsidP="00602C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30.</w:t>
            </w:r>
            <w:r w:rsidR="003F06F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C328ED">
        <w:trPr>
          <w:trHeight w:val="192"/>
        </w:trPr>
        <w:tc>
          <w:tcPr>
            <w:tcW w:w="13858" w:type="dxa"/>
            <w:gridSpan w:val="9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Украинский </w:t>
            </w:r>
            <w:r w:rsidRPr="003F06F8">
              <w:rPr>
                <w:rFonts w:ascii="Times New Roman" w:hAnsi="Times New Roman"/>
                <w:b/>
                <w:sz w:val="24"/>
                <w:szCs w:val="24"/>
              </w:rPr>
              <w:t>народный танец</w:t>
            </w:r>
          </w:p>
        </w:tc>
      </w:tr>
      <w:tr w:rsidR="003F06F8" w:rsidRPr="00A95279" w:rsidTr="009B0BA0">
        <w:trPr>
          <w:trHeight w:val="532"/>
        </w:trPr>
        <w:tc>
          <w:tcPr>
            <w:tcW w:w="522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1824" w:type="dxa"/>
            <w:gridSpan w:val="2"/>
          </w:tcPr>
          <w:p w:rsidR="003F06F8" w:rsidRDefault="003F06F8" w:rsidP="003F06F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Медленный женский ход.</w:t>
            </w:r>
          </w:p>
          <w:p w:rsidR="003F06F8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Ход назад с остановкой на третьем шаге.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Default="00602CE5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535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24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43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“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Веревочка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 двойная.</w:t>
            </w:r>
            <w:r w:rsidRPr="00A95279">
              <w:rPr>
                <w:sz w:val="24"/>
                <w:szCs w:val="24"/>
              </w:rPr>
              <w:t xml:space="preserve"> 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”Тынок” (перескок с ноги на ногу).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602CE5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492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Выхилястник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 с 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угинанием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r w:rsidRPr="00A95279">
              <w:rPr>
                <w:sz w:val="24"/>
                <w:szCs w:val="24"/>
              </w:rPr>
              <w:t xml:space="preserve"> 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Похид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-вильный” (поочередные удлиненные прыжки вперед).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602CE5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442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”Голубцы” с притопами.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”Выступцы ”, подбивание одной ногой другую.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02CE5">
              <w:rPr>
                <w:rFonts w:ascii="Times New Roman" w:hAnsi="Times New Roman"/>
                <w:sz w:val="24"/>
                <w:szCs w:val="24"/>
              </w:rPr>
              <w:t>4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550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”Разножка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>” в сторону на ребро каблука (для мальчиков).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 Ястреб” – прыжок с поджатыми ногами по 1-й открытой позиции.</w:t>
            </w:r>
          </w:p>
        </w:tc>
        <w:tc>
          <w:tcPr>
            <w:tcW w:w="1559" w:type="dxa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02CE5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8A3D2D">
        <w:trPr>
          <w:trHeight w:val="283"/>
        </w:trPr>
        <w:tc>
          <w:tcPr>
            <w:tcW w:w="13858" w:type="dxa"/>
            <w:gridSpan w:val="9"/>
          </w:tcPr>
          <w:p w:rsidR="003F06F8" w:rsidRPr="003F06F8" w:rsidRDefault="003F06F8" w:rsidP="003F06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Молдавский народный танец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Элементы танца</w:t>
            </w:r>
          </w:p>
        </w:tc>
      </w:tr>
      <w:tr w:rsidR="003F06F8" w:rsidRPr="00A95279" w:rsidTr="009B0BA0">
        <w:trPr>
          <w:trHeight w:val="601"/>
        </w:trPr>
        <w:tc>
          <w:tcPr>
            <w:tcW w:w="522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Положение ног.</w:t>
            </w:r>
          </w:p>
          <w:p w:rsidR="003F06F8" w:rsidRDefault="003F06F8" w:rsidP="003F06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Положения рук и сольном и массовом танцах.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602CE5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633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Ход с подскоком (на месте, с поворотом, с продвижением).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Бег (ноги отбрасываются назад) на месте, с поворотом, с продвижением вперед.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602CE5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562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Боковой ход на одну ногу, другая поднимается под колено.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Припадания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(перекрестный ход) со сменой позиции спереди и сзади.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602CE5" w:rsidP="003F06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28.</w:t>
            </w:r>
            <w:r w:rsidR="003F06F8">
              <w:rPr>
                <w:rFonts w:ascii="Times New Roman" w:hAnsi="Times New Roman"/>
                <w:sz w:val="24"/>
                <w:szCs w:val="24"/>
              </w:rPr>
              <w:t>10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51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Ход на одну ногу с прыжком.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Боковой ход с каблука.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Выбросы ног крест-накрест с подскоком на одной ноге.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2B4712" w:rsidP="002B4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868C3">
        <w:trPr>
          <w:trHeight w:val="317"/>
        </w:trPr>
        <w:tc>
          <w:tcPr>
            <w:tcW w:w="13858" w:type="dxa"/>
            <w:gridSpan w:val="9"/>
          </w:tcPr>
          <w:p w:rsidR="003F06F8" w:rsidRPr="00B6594E" w:rsidRDefault="003F06F8" w:rsidP="00B659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Узбекский народный танец</w:t>
            </w:r>
            <w:r w:rsidR="00B659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6594E" w:rsidRPr="00B97154">
              <w:rPr>
                <w:rFonts w:ascii="Times New Roman" w:hAnsi="Times New Roman"/>
                <w:b/>
                <w:sz w:val="24"/>
                <w:szCs w:val="24"/>
              </w:rPr>
              <w:t xml:space="preserve"> Элементы танца</w:t>
            </w:r>
          </w:p>
        </w:tc>
      </w:tr>
      <w:tr w:rsidR="003F06F8" w:rsidRPr="00A95279" w:rsidTr="009B0BA0">
        <w:trPr>
          <w:trHeight w:val="535"/>
        </w:trPr>
        <w:tc>
          <w:tcPr>
            <w:tcW w:w="522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B6594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Положения ног.</w:t>
            </w:r>
          </w:p>
          <w:p w:rsidR="003F06F8" w:rsidRDefault="003F06F8" w:rsidP="003F06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Положения рук.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2B4712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51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Поклон.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Движения кистей рук: сгибания и разгибания в запястьях.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2B4712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433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Движения рук.</w:t>
            </w:r>
            <w:r w:rsidRPr="00A95279">
              <w:rPr>
                <w:sz w:val="24"/>
                <w:szCs w:val="24"/>
              </w:rPr>
              <w:t xml:space="preserve"> 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Движения плеч поочередные и одновременные: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2B4712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70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Движения головы из стороны в сторону.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Ходы.</w:t>
            </w:r>
          </w:p>
        </w:tc>
        <w:tc>
          <w:tcPr>
            <w:tcW w:w="1559" w:type="dxa"/>
          </w:tcPr>
          <w:p w:rsidR="003F06F8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B0BA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3F0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B4712">
              <w:rPr>
                <w:rFonts w:ascii="Times New Roman" w:hAnsi="Times New Roman"/>
                <w:sz w:val="24"/>
                <w:szCs w:val="24"/>
              </w:rPr>
              <w:t>24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661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23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”Гармошка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>”.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Опускания на колени.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2B4712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415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24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Перегибания корпуса назад, стоя на одной ноге, с другой, вытянутой вперед.</w:t>
            </w:r>
          </w:p>
        </w:tc>
        <w:tc>
          <w:tcPr>
            <w:tcW w:w="1559" w:type="dxa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2B4712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6753F0">
        <w:trPr>
          <w:trHeight w:val="389"/>
        </w:trPr>
        <w:tc>
          <w:tcPr>
            <w:tcW w:w="13858" w:type="dxa"/>
            <w:gridSpan w:val="9"/>
          </w:tcPr>
          <w:p w:rsidR="003F06F8" w:rsidRPr="00A95279" w:rsidRDefault="003F06F8" w:rsidP="00B659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Итальянский сценический  танец</w:t>
            </w:r>
          </w:p>
        </w:tc>
      </w:tr>
      <w:tr w:rsidR="003F06F8" w:rsidRPr="00A95279" w:rsidTr="009B0BA0">
        <w:trPr>
          <w:trHeight w:val="835"/>
        </w:trPr>
        <w:tc>
          <w:tcPr>
            <w:tcW w:w="522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25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Маленькие броски с поочередными ударами носком и каблуком по полу.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Маленький прыжок на одну ногу вперед с одновременным откидыванием другой согнутой ноги на 45</w:t>
            </w:r>
            <w:r w:rsidRPr="00A9527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и на 90</w:t>
            </w:r>
            <w:r w:rsidRPr="00A9527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на месте и с продвижением.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3F06F8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B4712">
              <w:rPr>
                <w:rFonts w:ascii="Times New Roman" w:hAnsi="Times New Roman"/>
                <w:sz w:val="24"/>
                <w:szCs w:val="24"/>
              </w:rPr>
              <w:t>2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552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26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Бег вперед с подскоком.</w:t>
            </w:r>
          </w:p>
          <w:p w:rsidR="003F06F8" w:rsidRPr="00A95279" w:rsidRDefault="003F06F8" w:rsidP="003F06F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Тройные переступания с ноги на ногу (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pas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balance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3F06F8" w:rsidRPr="00A95279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3F06F8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B4712">
              <w:rPr>
                <w:rFonts w:ascii="Times New Roman" w:hAnsi="Times New Roman"/>
                <w:sz w:val="24"/>
                <w:szCs w:val="24"/>
              </w:rPr>
              <w:t>8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192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Повороты внутрь и наружу (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en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dedan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en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dehors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59" w:type="dxa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2B4712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27442A">
        <w:trPr>
          <w:trHeight w:val="317"/>
        </w:trPr>
        <w:tc>
          <w:tcPr>
            <w:tcW w:w="13858" w:type="dxa"/>
            <w:gridSpan w:val="9"/>
          </w:tcPr>
          <w:p w:rsidR="003F06F8" w:rsidRPr="00B6594E" w:rsidRDefault="003F06F8" w:rsidP="00B659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Польск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ий сценический  танец ”Мазурка”</w:t>
            </w:r>
            <w:r w:rsidR="00B6594E">
              <w:t xml:space="preserve"> </w:t>
            </w:r>
            <w:r w:rsidR="00B6594E" w:rsidRPr="00B6594E">
              <w:rPr>
                <w:rFonts w:ascii="Times New Roman" w:hAnsi="Times New Roman"/>
                <w:b/>
                <w:sz w:val="24"/>
                <w:szCs w:val="24"/>
              </w:rPr>
              <w:t>Элементы танца</w:t>
            </w:r>
          </w:p>
        </w:tc>
      </w:tr>
      <w:tr w:rsidR="003F06F8" w:rsidRPr="00A95279" w:rsidTr="009B0BA0">
        <w:trPr>
          <w:trHeight w:val="655"/>
        </w:trPr>
        <w:tc>
          <w:tcPr>
            <w:tcW w:w="522" w:type="dxa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28</w:t>
            </w:r>
          </w:p>
        </w:tc>
        <w:tc>
          <w:tcPr>
            <w:tcW w:w="1837" w:type="dxa"/>
            <w:gridSpan w:val="3"/>
          </w:tcPr>
          <w:p w:rsidR="003F06F8" w:rsidRPr="0054481D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Позиции и положения ног.</w:t>
            </w:r>
          </w:p>
          <w:p w:rsidR="003F06F8" w:rsidRDefault="003F06F8" w:rsidP="003F06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Положения рук в танце.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Default="002B4712" w:rsidP="006450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  <w:r w:rsidR="003F06F8" w:rsidRPr="00A95279">
              <w:rPr>
                <w:rFonts w:ascii="Times New Roman CYR" w:hAnsi="Times New Roman CYR" w:cs="Times New Roman CYR"/>
                <w:sz w:val="24"/>
                <w:szCs w:val="24"/>
              </w:rPr>
              <w:t>.12.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72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29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Волнообразное движения руки.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2B4712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838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30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”Ключ</w:t>
            </w:r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”- удар каблуками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Шаг в сторону в полуприседании с последующими    двумя переступанием по 3-й свободной позиции (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pas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baiance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).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2B4712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532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31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”Голубец</w:t>
            </w:r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”Перебор”-3 переступания на месте по 1-й позиции.</w:t>
            </w:r>
          </w:p>
        </w:tc>
        <w:tc>
          <w:tcPr>
            <w:tcW w:w="1559" w:type="dxa"/>
          </w:tcPr>
          <w:p w:rsidR="003F06F8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2B4712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F06F8">
              <w:rPr>
                <w:rFonts w:ascii="Times New Roman" w:hAnsi="Times New Roman"/>
                <w:sz w:val="24"/>
                <w:szCs w:val="24"/>
              </w:rPr>
              <w:t>.12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60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Подготовка к самостоятельной работе.                   </w:t>
            </w:r>
          </w:p>
        </w:tc>
        <w:tc>
          <w:tcPr>
            <w:tcW w:w="1559" w:type="dxa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B4712">
              <w:rPr>
                <w:rFonts w:ascii="Times New Roman" w:hAnsi="Times New Roman"/>
                <w:sz w:val="24"/>
                <w:szCs w:val="24"/>
              </w:rPr>
              <w:t>12.01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95"/>
        </w:trPr>
        <w:tc>
          <w:tcPr>
            <w:tcW w:w="522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33</w:t>
            </w:r>
          </w:p>
        </w:tc>
        <w:tc>
          <w:tcPr>
            <w:tcW w:w="1837" w:type="dxa"/>
            <w:gridSpan w:val="3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Форма итоговой работы.                                     </w:t>
            </w:r>
          </w:p>
        </w:tc>
        <w:tc>
          <w:tcPr>
            <w:tcW w:w="1559" w:type="dxa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645027">
        <w:trPr>
          <w:trHeight w:val="600"/>
        </w:trPr>
        <w:tc>
          <w:tcPr>
            <w:tcW w:w="13858" w:type="dxa"/>
            <w:gridSpan w:val="9"/>
            <w:tcBorders>
              <w:bottom w:val="single" w:sz="4" w:space="0" w:color="auto"/>
            </w:tcBorders>
          </w:tcPr>
          <w:p w:rsidR="00B6594E" w:rsidRPr="00A95279" w:rsidRDefault="003F06F8" w:rsidP="003F06F8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b/>
                <w:sz w:val="24"/>
                <w:szCs w:val="24"/>
              </w:rPr>
              <w:t>4 год обучения</w:t>
            </w:r>
          </w:p>
          <w:p w:rsidR="003F06F8" w:rsidRPr="00A95279" w:rsidRDefault="00B6594E" w:rsidP="00B659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Русский народный таец.</w:t>
            </w:r>
          </w:p>
        </w:tc>
      </w:tr>
      <w:tr w:rsidR="003F06F8" w:rsidRPr="00A95279" w:rsidTr="009B0BA0">
        <w:trPr>
          <w:trHeight w:val="551"/>
        </w:trPr>
        <w:tc>
          <w:tcPr>
            <w:tcW w:w="530" w:type="dxa"/>
            <w:gridSpan w:val="2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34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Переборы (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pas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bourree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”Ключ” дробный сложный.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3F06F8" w:rsidRPr="00670AFF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73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35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”Ключ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хлопушечный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”Маятник” в поперечном движении.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670AFF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562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36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«Голубцы» поджатыми ногами с переходом на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полупальцы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”Веревочка”.</w:t>
            </w:r>
          </w:p>
        </w:tc>
        <w:tc>
          <w:tcPr>
            <w:tcW w:w="1559" w:type="dxa"/>
          </w:tcPr>
          <w:p w:rsidR="003F06F8" w:rsidRPr="00670AFF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F06F8" w:rsidRPr="00670AFF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653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37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2C38F2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t>Три ”веревочки</w:t>
            </w:r>
            <w:proofErr w:type="gramEnd"/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t>” и подскок с поджатыми ногами.</w:t>
            </w:r>
          </w:p>
          <w:p w:rsidR="003F06F8" w:rsidRPr="002C38F2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t>Три дробные дорожки с заключительным ударом.</w:t>
            </w:r>
          </w:p>
        </w:tc>
        <w:tc>
          <w:tcPr>
            <w:tcW w:w="1712" w:type="dxa"/>
            <w:gridSpan w:val="2"/>
          </w:tcPr>
          <w:p w:rsidR="003F06F8" w:rsidRPr="00670AFF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F06F8" w:rsidRPr="00670AFF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B6594E">
        <w:trPr>
          <w:trHeight w:val="390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38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2C38F2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Поочередные выбрасывания ног перед собой и в стороны на каблук </w:t>
            </w:r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или на всю стопу.</w:t>
            </w:r>
          </w:p>
          <w:p w:rsidR="003F06F8" w:rsidRPr="002C38F2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t>Присядки.</w:t>
            </w:r>
          </w:p>
        </w:tc>
        <w:tc>
          <w:tcPr>
            <w:tcW w:w="1712" w:type="dxa"/>
            <w:gridSpan w:val="2"/>
          </w:tcPr>
          <w:p w:rsidR="003F06F8" w:rsidRPr="00670AFF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1</w:t>
            </w:r>
          </w:p>
          <w:p w:rsidR="003F06F8" w:rsidRPr="00670AFF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02.02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251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39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2C38F2" w:rsidRDefault="003F06F8" w:rsidP="003F06F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t>”Ползунок</w:t>
            </w:r>
            <w:proofErr w:type="gramEnd"/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t>” вперед и в сторону на пол и на воздух.</w:t>
            </w:r>
          </w:p>
          <w:p w:rsidR="003F06F8" w:rsidRPr="002C38F2" w:rsidRDefault="003F06F8" w:rsidP="003F06F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C38F2">
              <w:rPr>
                <w:rFonts w:ascii="Times New Roman CYR" w:hAnsi="Times New Roman CYR" w:cs="Times New Roman CYR"/>
                <w:sz w:val="24"/>
                <w:szCs w:val="24"/>
              </w:rPr>
              <w:t>Прыжки:</w:t>
            </w:r>
          </w:p>
        </w:tc>
        <w:tc>
          <w:tcPr>
            <w:tcW w:w="1712" w:type="dxa"/>
            <w:gridSpan w:val="2"/>
          </w:tcPr>
          <w:p w:rsidR="003F06F8" w:rsidRPr="00670AFF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3F06F8" w:rsidRPr="00670AFF" w:rsidRDefault="003F06F8" w:rsidP="003F06F8">
            <w:pPr>
              <w:ind w:left="1195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4E" w:rsidRPr="00A95279" w:rsidTr="00D55BCB">
        <w:trPr>
          <w:trHeight w:val="301"/>
        </w:trPr>
        <w:tc>
          <w:tcPr>
            <w:tcW w:w="530" w:type="dxa"/>
            <w:gridSpan w:val="2"/>
          </w:tcPr>
          <w:p w:rsidR="00B6594E" w:rsidRPr="00A95279" w:rsidRDefault="00B6594E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328" w:type="dxa"/>
            <w:gridSpan w:val="7"/>
          </w:tcPr>
          <w:p w:rsidR="00B6594E" w:rsidRPr="00A95279" w:rsidRDefault="00B6594E" w:rsidP="00B659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b/>
                <w:sz w:val="24"/>
                <w:szCs w:val="24"/>
              </w:rPr>
              <w:t>Молдавский народный танец</w:t>
            </w:r>
          </w:p>
        </w:tc>
      </w:tr>
      <w:tr w:rsidR="003F06F8" w:rsidRPr="00A95279" w:rsidTr="003F06F8">
        <w:trPr>
          <w:trHeight w:val="1101"/>
        </w:trPr>
        <w:tc>
          <w:tcPr>
            <w:tcW w:w="530" w:type="dxa"/>
            <w:gridSpan w:val="2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Шаг в сторону с выносом другой ноги вверх на 300 в перекрещенное положение.             </w:t>
            </w:r>
          </w:p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Мелкие переступания на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полупальцах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месте, вокруг себя и с продвижением в сторону.                             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3F06F8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45027">
              <w:rPr>
                <w:rFonts w:ascii="Times New Roman" w:hAnsi="Times New Roman"/>
                <w:sz w:val="24"/>
                <w:szCs w:val="24"/>
              </w:rPr>
              <w:t>9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551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41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Шаг на ребро каблука с последующим соскоком.                                   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Вращение в паре внутрь и наружу на подскоках.                          </w:t>
            </w:r>
          </w:p>
        </w:tc>
        <w:tc>
          <w:tcPr>
            <w:tcW w:w="1712" w:type="dxa"/>
            <w:gridSpan w:val="2"/>
          </w:tcPr>
          <w:p w:rsidR="003F06F8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393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42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Прыжок с </w:t>
            </w: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поджатыми  ногами</w:t>
            </w:r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”Ключ” молдавский (носок - каблук, носок – каблук разными ногами, соскок на две ноги и прыжок с поджатыми ногами.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560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43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Тройные переборы ногами.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Подъём девушки за талию на месте и с переносом.</w:t>
            </w:r>
          </w:p>
        </w:tc>
        <w:tc>
          <w:tcPr>
            <w:tcW w:w="1712" w:type="dxa"/>
            <w:gridSpan w:val="2"/>
          </w:tcPr>
          <w:p w:rsidR="003F06F8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4E" w:rsidRPr="00A95279" w:rsidTr="00833F55">
        <w:trPr>
          <w:trHeight w:val="334"/>
        </w:trPr>
        <w:tc>
          <w:tcPr>
            <w:tcW w:w="13858" w:type="dxa"/>
            <w:gridSpan w:val="9"/>
          </w:tcPr>
          <w:p w:rsidR="00B6594E" w:rsidRPr="00A95279" w:rsidRDefault="00B6594E" w:rsidP="00B659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Грузин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ский народный танец .Элементы танца</w:t>
            </w:r>
          </w:p>
        </w:tc>
      </w:tr>
      <w:tr w:rsidR="003F06F8" w:rsidRPr="00A95279" w:rsidTr="003F06F8">
        <w:trPr>
          <w:trHeight w:val="572"/>
        </w:trPr>
        <w:tc>
          <w:tcPr>
            <w:tcW w:w="530" w:type="dxa"/>
            <w:gridSpan w:val="2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29" w:type="dxa"/>
            <w:gridSpan w:val="2"/>
          </w:tcPr>
          <w:p w:rsidR="003F06F8" w:rsidRPr="009209FD" w:rsidRDefault="003F06F8" w:rsidP="003F06F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Положения ног.</w:t>
            </w:r>
          </w:p>
          <w:p w:rsidR="003F06F8" w:rsidRDefault="003F06F8" w:rsidP="003F06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Положения рук.                             </w:t>
            </w:r>
          </w:p>
        </w:tc>
        <w:tc>
          <w:tcPr>
            <w:tcW w:w="1712" w:type="dxa"/>
            <w:gridSpan w:val="2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3F06F8" w:rsidRDefault="003F06F8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6F8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917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45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Хелсартави</w:t>
            </w:r>
            <w:proofErr w:type="spellEnd"/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>”- движения кисти руки (наружу, внутрь):</w:t>
            </w:r>
          </w:p>
          <w:p w:rsidR="003F06F8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а)небольшие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повороты (женские).</w:t>
            </w:r>
          </w:p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б)полные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повороты в запястье (мужские).                                     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261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46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Движения рук.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188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47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Ходы.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A1569">
        <w:trPr>
          <w:trHeight w:val="390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48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Гасма</w:t>
            </w:r>
            <w:proofErr w:type="spellEnd"/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”- скользящее движение ног:                                                                                                                                  а)”Сада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сриала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” – три поочередных скольжения вперед.                                                    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Сарули</w:t>
            </w:r>
            <w:proofErr w:type="spellEnd"/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” три поочередных скольжения с остановкой у носка другой ноги.                                            </w:t>
            </w:r>
          </w:p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 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Чакрули</w:t>
            </w:r>
            <w:proofErr w:type="spellEnd"/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” удар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полупальцами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одной ноги по 5-й прямой сзади и двумя проскальзыванием вперед поочередно.                                  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6450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645027" w:rsidP="00645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181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49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Чаквара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» - ударные движения ног (Мужские)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4E" w:rsidRPr="00A95279" w:rsidTr="00E01121">
        <w:trPr>
          <w:trHeight w:val="297"/>
        </w:trPr>
        <w:tc>
          <w:tcPr>
            <w:tcW w:w="13858" w:type="dxa"/>
            <w:gridSpan w:val="9"/>
          </w:tcPr>
          <w:p w:rsidR="00B6594E" w:rsidRPr="00A95279" w:rsidRDefault="00B6594E" w:rsidP="00B659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Поль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ский народный танец.</w:t>
            </w:r>
          </w:p>
        </w:tc>
      </w:tr>
      <w:tr w:rsidR="003F06F8" w:rsidRPr="00A95279" w:rsidTr="003F06F8">
        <w:trPr>
          <w:trHeight w:val="240"/>
        </w:trPr>
        <w:tc>
          <w:tcPr>
            <w:tcW w:w="530" w:type="dxa"/>
            <w:gridSpan w:val="2"/>
          </w:tcPr>
          <w:p w:rsidR="003F06F8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50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Default="003F06F8" w:rsidP="003F06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Основной ход мазурки(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pas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gala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712" w:type="dxa"/>
            <w:gridSpan w:val="2"/>
          </w:tcPr>
          <w:p w:rsidR="003F06F8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251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51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Легкий бег (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pas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msarche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.</w:t>
            </w:r>
          </w:p>
        </w:tc>
        <w:tc>
          <w:tcPr>
            <w:tcW w:w="1712" w:type="dxa"/>
            <w:gridSpan w:val="2"/>
          </w:tcPr>
          <w:p w:rsidR="003F06F8" w:rsidRPr="00F45684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270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Отбияне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» - скольжение одной ногой с подбиванием её другой.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3F06F8">
              <w:rPr>
                <w:rFonts w:ascii="Times New Roman" w:hAnsi="Times New Roman"/>
                <w:sz w:val="24"/>
                <w:szCs w:val="24"/>
              </w:rPr>
              <w:t>.03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291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53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«Голубец» - подбивание ноги подряд в сторону.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3F06F8">
              <w:rPr>
                <w:rFonts w:ascii="Times New Roman" w:hAnsi="Times New Roman"/>
                <w:sz w:val="24"/>
                <w:szCs w:val="24"/>
              </w:rPr>
              <w:t>.04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276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54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Подготовка к парному вращению.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276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55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Уступающий переход (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dos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a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dos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 на различных движениях.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343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56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Опускание  на колено.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379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57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Обвод девушки за руку.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387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58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Врещение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паре внутрь (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en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dedan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3F06F8">
        <w:trPr>
          <w:trHeight w:val="309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59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«Кабриоль» в сторону 45</w:t>
            </w:r>
            <w:r w:rsidRPr="00A9527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в прямом положении.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6F8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3F06F8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6F8" w:rsidRPr="00A95279" w:rsidTr="009B0BA0">
        <w:trPr>
          <w:trHeight w:val="297"/>
        </w:trPr>
        <w:tc>
          <w:tcPr>
            <w:tcW w:w="530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829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“Обертас” – растяжка назад в полном приседании (мужское).</w:t>
            </w:r>
          </w:p>
        </w:tc>
        <w:tc>
          <w:tcPr>
            <w:tcW w:w="1712" w:type="dxa"/>
            <w:gridSpan w:val="2"/>
          </w:tcPr>
          <w:p w:rsidR="003F06F8" w:rsidRPr="00A95279" w:rsidRDefault="003F06F8" w:rsidP="003F0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6594E" w:rsidRPr="00A95279" w:rsidRDefault="009A1569" w:rsidP="009B0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B0BA0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276" w:type="dxa"/>
          </w:tcPr>
          <w:p w:rsidR="003F06F8" w:rsidRPr="00A95279" w:rsidRDefault="003F06F8" w:rsidP="003F0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43B" w:rsidRPr="00A95279" w:rsidTr="009E643B">
        <w:trPr>
          <w:trHeight w:val="188"/>
        </w:trPr>
        <w:tc>
          <w:tcPr>
            <w:tcW w:w="530" w:type="dxa"/>
            <w:gridSpan w:val="2"/>
          </w:tcPr>
          <w:p w:rsidR="009E643B" w:rsidRPr="00A95279" w:rsidRDefault="009E643B" w:rsidP="009E6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61</w:t>
            </w:r>
          </w:p>
        </w:tc>
        <w:tc>
          <w:tcPr>
            <w:tcW w:w="1829" w:type="dxa"/>
            <w:gridSpan w:val="2"/>
          </w:tcPr>
          <w:p w:rsidR="009E643B" w:rsidRPr="00A95279" w:rsidRDefault="009E643B" w:rsidP="009E6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E643B" w:rsidRPr="00A95279" w:rsidRDefault="009E643B" w:rsidP="009E643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Заключение простое и двойное.</w:t>
            </w:r>
          </w:p>
        </w:tc>
        <w:tc>
          <w:tcPr>
            <w:tcW w:w="1712" w:type="dxa"/>
            <w:gridSpan w:val="2"/>
          </w:tcPr>
          <w:p w:rsidR="009E643B" w:rsidRPr="005F2AE0" w:rsidRDefault="009E643B" w:rsidP="009E6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A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643B" w:rsidRPr="00A95279" w:rsidRDefault="009A1569" w:rsidP="009B0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  <w:r w:rsidR="009E64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E643B" w:rsidRPr="00A95279" w:rsidRDefault="009E643B" w:rsidP="009E64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43B" w:rsidRPr="00A95279" w:rsidTr="00055C89">
        <w:trPr>
          <w:trHeight w:val="126"/>
        </w:trPr>
        <w:tc>
          <w:tcPr>
            <w:tcW w:w="13858" w:type="dxa"/>
            <w:gridSpan w:val="9"/>
          </w:tcPr>
          <w:p w:rsidR="009E643B" w:rsidRPr="00A95279" w:rsidRDefault="009E643B" w:rsidP="009E6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43B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Техника прыжков и вращений</w:t>
            </w:r>
          </w:p>
        </w:tc>
      </w:tr>
      <w:tr w:rsidR="009E643B" w:rsidRPr="00A95279" w:rsidTr="009E643B">
        <w:trPr>
          <w:trHeight w:val="135"/>
        </w:trPr>
        <w:tc>
          <w:tcPr>
            <w:tcW w:w="530" w:type="dxa"/>
            <w:gridSpan w:val="2"/>
          </w:tcPr>
          <w:p w:rsidR="009E643B" w:rsidRDefault="009E643B" w:rsidP="009E6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29" w:type="dxa"/>
            <w:gridSpan w:val="2"/>
          </w:tcPr>
          <w:p w:rsidR="009E643B" w:rsidRPr="00A95279" w:rsidRDefault="009E643B" w:rsidP="009E6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7" w:type="dxa"/>
          </w:tcPr>
          <w:p w:rsidR="009E643B" w:rsidRPr="00A95279" w:rsidRDefault="009E643B" w:rsidP="009E643B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Пируэт из 5-й позиции внутрь и наружу (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en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dedan.en</w:t>
            </w:r>
            <w:proofErr w:type="spellEnd"/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dehors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E643B" w:rsidRDefault="009E643B" w:rsidP="009E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Воздушный тур.</w:t>
            </w:r>
          </w:p>
        </w:tc>
        <w:tc>
          <w:tcPr>
            <w:tcW w:w="1712" w:type="dxa"/>
            <w:gridSpan w:val="2"/>
          </w:tcPr>
          <w:p w:rsidR="009E643B" w:rsidRDefault="009E643B" w:rsidP="009E6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43B" w:rsidRDefault="009E643B" w:rsidP="009E6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643B" w:rsidRDefault="009E643B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43B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  <w:r w:rsidR="009E643B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E643B" w:rsidRPr="00A95279" w:rsidRDefault="009E643B" w:rsidP="009E64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43B" w:rsidRPr="00A95279" w:rsidTr="009E643B">
        <w:trPr>
          <w:trHeight w:val="96"/>
        </w:trPr>
        <w:tc>
          <w:tcPr>
            <w:tcW w:w="530" w:type="dxa"/>
            <w:gridSpan w:val="2"/>
          </w:tcPr>
          <w:p w:rsidR="009E643B" w:rsidRPr="00A95279" w:rsidRDefault="009E643B" w:rsidP="009E6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63</w:t>
            </w:r>
          </w:p>
        </w:tc>
        <w:tc>
          <w:tcPr>
            <w:tcW w:w="1829" w:type="dxa"/>
            <w:gridSpan w:val="2"/>
          </w:tcPr>
          <w:p w:rsidR="009E643B" w:rsidRPr="00A95279" w:rsidRDefault="009E643B" w:rsidP="009E6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E643B" w:rsidRDefault="009E643B" w:rsidP="009E643B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Пируэт на каблуках.</w:t>
            </w:r>
          </w:p>
          <w:p w:rsidR="009E643B" w:rsidRPr="00A95279" w:rsidRDefault="009E643B" w:rsidP="009E643B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Вращение с отбрасыванием ног назад.</w:t>
            </w:r>
          </w:p>
        </w:tc>
        <w:tc>
          <w:tcPr>
            <w:tcW w:w="1712" w:type="dxa"/>
            <w:gridSpan w:val="2"/>
          </w:tcPr>
          <w:p w:rsidR="009E643B" w:rsidRPr="00A95279" w:rsidRDefault="009E643B" w:rsidP="009E6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643B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E643B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276" w:type="dxa"/>
          </w:tcPr>
          <w:p w:rsidR="009E643B" w:rsidRPr="00A95279" w:rsidRDefault="009E643B" w:rsidP="009E64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9E643B">
        <w:trPr>
          <w:trHeight w:val="126"/>
        </w:trPr>
        <w:tc>
          <w:tcPr>
            <w:tcW w:w="530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64</w:t>
            </w:r>
          </w:p>
        </w:tc>
        <w:tc>
          <w:tcPr>
            <w:tcW w:w="1829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”Щучка”с прямыми ногами и согнутыми ногами.”Кольцо”.</w:t>
            </w:r>
          </w:p>
        </w:tc>
        <w:tc>
          <w:tcPr>
            <w:tcW w:w="1712" w:type="dxa"/>
            <w:gridSpan w:val="2"/>
          </w:tcPr>
          <w:p w:rsidR="009A156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12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276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9E643B">
        <w:trPr>
          <w:trHeight w:val="135"/>
        </w:trPr>
        <w:tc>
          <w:tcPr>
            <w:tcW w:w="530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65</w:t>
            </w:r>
          </w:p>
        </w:tc>
        <w:tc>
          <w:tcPr>
            <w:tcW w:w="1829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“Пистолет”</w:t>
            </w:r>
          </w:p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«Разножка» в воздухе.</w:t>
            </w:r>
          </w:p>
        </w:tc>
        <w:tc>
          <w:tcPr>
            <w:tcW w:w="1712" w:type="dxa"/>
            <w:gridSpan w:val="2"/>
          </w:tcPr>
          <w:p w:rsidR="009A1569" w:rsidRDefault="009A1569" w:rsidP="009A156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A156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276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9E643B">
        <w:trPr>
          <w:trHeight w:val="126"/>
        </w:trPr>
        <w:tc>
          <w:tcPr>
            <w:tcW w:w="530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  <w:r w:rsidRPr="00AF682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Испанский сценический танец </w:t>
            </w:r>
          </w:p>
        </w:tc>
        <w:tc>
          <w:tcPr>
            <w:tcW w:w="1712" w:type="dxa"/>
            <w:gridSpan w:val="2"/>
          </w:tcPr>
          <w:p w:rsidR="009A156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9A156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9E643B">
        <w:trPr>
          <w:trHeight w:val="126"/>
        </w:trPr>
        <w:tc>
          <w:tcPr>
            <w:tcW w:w="530" w:type="dxa"/>
            <w:gridSpan w:val="2"/>
          </w:tcPr>
          <w:p w:rsidR="009A156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66</w:t>
            </w:r>
          </w:p>
        </w:tc>
        <w:tc>
          <w:tcPr>
            <w:tcW w:w="1829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Положения ног.</w:t>
            </w:r>
          </w:p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Положения рук.</w:t>
            </w:r>
          </w:p>
          <w:p w:rsidR="009A1569" w:rsidRDefault="009A1569" w:rsidP="009A156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Переводы рук различные положения.</w:t>
            </w:r>
          </w:p>
        </w:tc>
        <w:tc>
          <w:tcPr>
            <w:tcW w:w="1712" w:type="dxa"/>
            <w:gridSpan w:val="2"/>
          </w:tcPr>
          <w:p w:rsidR="009A1569" w:rsidRDefault="009A1569" w:rsidP="009A1569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9A1569" w:rsidRDefault="009A1569" w:rsidP="009A1569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1</w:t>
            </w:r>
          </w:p>
          <w:p w:rsidR="009A1569" w:rsidRDefault="009A1569" w:rsidP="009A156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56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276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9A1569">
        <w:trPr>
          <w:trHeight w:val="248"/>
        </w:trPr>
        <w:tc>
          <w:tcPr>
            <w:tcW w:w="530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67</w:t>
            </w:r>
          </w:p>
        </w:tc>
        <w:tc>
          <w:tcPr>
            <w:tcW w:w="1829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A1569" w:rsidRPr="00A95279" w:rsidRDefault="009A1569" w:rsidP="009A1569">
            <w:pP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 xml:space="preserve">Ходы.    Соскоки.                                                                                      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 xml:space="preserve">                           </w:t>
            </w:r>
          </w:p>
        </w:tc>
        <w:tc>
          <w:tcPr>
            <w:tcW w:w="1712" w:type="dxa"/>
            <w:gridSpan w:val="2"/>
          </w:tcPr>
          <w:p w:rsidR="009A1569" w:rsidRPr="00A95279" w:rsidRDefault="009A1569" w:rsidP="009A1569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276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C77E0F">
        <w:trPr>
          <w:trHeight w:val="126"/>
        </w:trPr>
        <w:tc>
          <w:tcPr>
            <w:tcW w:w="530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68</w:t>
            </w:r>
          </w:p>
        </w:tc>
        <w:tc>
          <w:tcPr>
            <w:tcW w:w="1829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Опускание на колено с шага на расстоянии стопы от опорной ноги с перегибанием 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корпуса.Движения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рук (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port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bras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одновременными перегибанием корпуса. стоя на одной ноге, с другой ногой, вытянутой назад или вперед.</w:t>
            </w:r>
          </w:p>
        </w:tc>
        <w:tc>
          <w:tcPr>
            <w:tcW w:w="1712" w:type="dxa"/>
            <w:gridSpan w:val="2"/>
          </w:tcPr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276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C77E0F">
        <w:trPr>
          <w:trHeight w:val="135"/>
        </w:trPr>
        <w:tc>
          <w:tcPr>
            <w:tcW w:w="530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69</w:t>
            </w:r>
          </w:p>
        </w:tc>
        <w:tc>
          <w:tcPr>
            <w:tcW w:w="1829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Подготовка к самостоятельной работе.                   </w:t>
            </w:r>
          </w:p>
        </w:tc>
        <w:tc>
          <w:tcPr>
            <w:tcW w:w="1712" w:type="dxa"/>
            <w:gridSpan w:val="2"/>
          </w:tcPr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C77E0F">
        <w:trPr>
          <w:trHeight w:val="81"/>
        </w:trPr>
        <w:tc>
          <w:tcPr>
            <w:tcW w:w="530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70</w:t>
            </w:r>
          </w:p>
        </w:tc>
        <w:tc>
          <w:tcPr>
            <w:tcW w:w="1829" w:type="dxa"/>
            <w:gridSpan w:val="2"/>
          </w:tcPr>
          <w:p w:rsidR="009A1569" w:rsidRPr="00A95279" w:rsidRDefault="009A1569" w:rsidP="009A1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7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Форма итоговой работы.                                     </w:t>
            </w:r>
          </w:p>
        </w:tc>
        <w:tc>
          <w:tcPr>
            <w:tcW w:w="1712" w:type="dxa"/>
            <w:gridSpan w:val="2"/>
          </w:tcPr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1569" w:rsidRPr="00A95279" w:rsidRDefault="009A1569" w:rsidP="009A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69" w:rsidRPr="00A95279" w:rsidTr="003D5237">
        <w:trPr>
          <w:trHeight w:val="180"/>
        </w:trPr>
        <w:tc>
          <w:tcPr>
            <w:tcW w:w="13858" w:type="dxa"/>
            <w:gridSpan w:val="9"/>
          </w:tcPr>
          <w:p w:rsidR="009A1569" w:rsidRPr="00A95279" w:rsidRDefault="009A1569" w:rsidP="009A1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E0F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lastRenderedPageBreak/>
              <w:t>Всего:70</w:t>
            </w:r>
          </w:p>
        </w:tc>
      </w:tr>
    </w:tbl>
    <w:p w:rsidR="005B6471" w:rsidRDefault="005B6471" w:rsidP="003E26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2E42D8" w:rsidRDefault="002E42D8" w:rsidP="003E26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2E42D8" w:rsidRDefault="002E42D8" w:rsidP="003E26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02CE5" w:rsidRDefault="00602CE5" w:rsidP="003E26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02CE5" w:rsidRDefault="00602CE5" w:rsidP="003E26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2E42D8" w:rsidRPr="00A95279" w:rsidRDefault="002E42D8" w:rsidP="003E26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75"/>
      </w:tblGrid>
      <w:tr w:rsidR="002E42D8" w:rsidRPr="00AE5EFC" w:rsidTr="00923B06">
        <w:trPr>
          <w:trHeight w:val="10832"/>
        </w:trPr>
        <w:tc>
          <w:tcPr>
            <w:tcW w:w="14175" w:type="dxa"/>
            <w:tcBorders>
              <w:top w:val="nil"/>
              <w:left w:val="nil"/>
              <w:bottom w:val="nil"/>
              <w:right w:val="nil"/>
            </w:tcBorders>
          </w:tcPr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дисциплина составлена с учётом того, что ученики изуча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дисциплины    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хореографии в качестве обязательного минимума, интегрирующие тематику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теоретического,  практического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контрольного учебного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материала для данной программы: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народный танец.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Учебный материал имеет следующие разделы и подразделы программы: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-Теоретический, формирующий мировоззренческую систему научно-практических знаний;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-Практический, состоящий из двух подразделов: методико-практического, обеспечивающего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операциональное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овладение методами и способами тренировочных упражнений для достижения учебных задач, и учебно-тренировочного, содействующего приобретению опыта практического исполнения, совершенствования, повышению функциональных и двигательных способностей и спортивного мастерства; латиноамериканская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-Самостоятельная работа, определяющий дифференцированный и объективный учёт процесса и результатов учебной деятельности студентов.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программы включает два взаимосвязанных содержательных компонента: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обязательный (базовый), обеспечивающий формирование основ народного танца;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вариативный (индивидуальный), опирающийся на базовый, дополняющий индивидуальность каждого ученика.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1.Теоретический раздел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раздела предусматривает овладение учениками системой научно-практических знаний, необходимых для овладения приёмами подготовки исполнения Народной программы («Цветы мои», «Голубая шаль», «Весенние голоса»), умения их адаптивного, творческого использования для личностного и профессионального развития, самосовершенствования и выполнения профессиональной деятельности.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Наименование разделов и тем теоретической части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1.Место и роль народных танцев в развитии хореографии в целом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2.Становление системы преподавания народного танца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З.Освоение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техники, стиля и манеры исполнения основных элементов народных танцев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4.Методы преподавания Народных танцев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5.Построение вариаций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6.Специфика построения урока по Народным танцам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2.Практический раздел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Учебный материал раздела направлен на повышение уровня функциональных и двигательных способностей учеников, формирование необходимых качеств и свойств личностей, овладение методами и средствами исполнения Народных танцев, приобретение личного практического исполнительского опыта.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Практический раздел программы реализуется на методико-практических и учебно-тренировочных мелкогрупповых занятиях.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Методико-практические занятия предусматривают освоение и овладение элементами и фигурами всех танцев Народной программы.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Каждое практическое занятие согласуется с теоретическими знаниями. Занятие проходит по следующей схеме: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1.В соответствии с планируемой темой занятия преподаватель выдаёт ученикам задание необходимые указания по его освоению;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2.Преподаватель кратко объясняет методы обучения и при необходимости показывает соответствующие приёмы, способы выполнения подготовительных упражнений для достижения необходимых результатов по изучаемой фигуре танца;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3.Ученики практически при взаимоконтроле воспроизводят тематические задания под наблюдением преподавателя;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4.Ученики выдаются индивидуальные рекомендации по практическому самосовершенствованию. Под руководством преподавателя обсуждается, исправляется и анализируется выполнение практических заданий. Программой предусматривается обязательный перечень практических занятий, связанных с лекционным курсом.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3.Содержание учебно-тренировочного процесса</w:t>
            </w:r>
          </w:p>
          <w:p w:rsidR="002E42D8" w:rsidRPr="00923B06" w:rsidRDefault="00923B06" w:rsidP="00923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23B06">
              <w:rPr>
                <w:rFonts w:ascii="Times New Roman CYR" w:hAnsi="Times New Roman CYR" w:cs="Times New Roman CYR"/>
                <w:sz w:val="24"/>
                <w:szCs w:val="24"/>
              </w:rPr>
              <w:t>3-ий – 4-ый год обучения</w:t>
            </w:r>
            <w:r w:rsidRPr="00923B0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-</w:t>
            </w:r>
            <w:r w:rsidR="001F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7,8,9</w:t>
            </w:r>
            <w:r w:rsidR="002E42D8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Татарские танцевальные движения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Движение    1.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Беренче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(«первый ход»)                      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2/4. На  «раз» - шаг  правой  ногой вперед; «и» - левую   ногу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приставить к правой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небольшой шаг правой ногой вперед;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пауза.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 Шаги плавные, скользящие.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2.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(«второй ход»)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 размер  2/4,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затакта — слегка присесть на обеих ногах.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сделать небольшой прыжок вперед на правую ногу, перенеся на нее тяжесть корпуса; левую ногу, согнутую в колене, немного  приподнять от  пола;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переступить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левой ноги, поставив ее впереди правой;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сделать небольшой шаг вперед  правой   ногой;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 — левую ногу вынести вперед, немного приподняв от пола.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ноги,   и   исполняется   как   стремительный бег.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3.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өченче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(«третий ход»)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 2/4.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правой ногой сделать шаг вперед;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«и» — левую ногу приставить к правой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правой ногой сделать небольшой шаг вперед;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левую ногу приставить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правой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4. «Д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ртенче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(«четвертый ход»)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 Движение мужское, исполняется на маленьком приседании.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раз»  -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небольшой шаг вперед правой ногой на низких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небольшой шаг вперед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левой  ногой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низких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повторение движения на счет «раз»;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левую ногу, согнув в колене, приподнять над полом, прикладывая пятку к щиколотке правой ноги  (спереди).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4.Самостоятельная работа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Самостоятельные занятия обеспечивают оперативную, текущую и итоговую дифференцированную информацию о степени освоения теоретических и методических знаний - умений, подготовленности каждого ученика.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В качестве критериев результативности учебно-тренировочных занятий выступают требования и показатели, основанные на регулярности посещения обязательных занятий.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Оперативный контроль обеспечивает информацию о ходе выполнения студентами конкретного раздела, вида учебной работы. 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Текуший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 позволяет оценить степень освоения раздела, темы, вида учебной работы. 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Итоговый контроль (зачёты, экзамены) даёт возможность выявить уровень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народной программы у ученика, его психофизической готовности.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B06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923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  <w:p w:rsidR="002E42D8" w:rsidRPr="00923B06" w:rsidRDefault="002E42D8" w:rsidP="00923B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5.Учебно-методическое обеспечение дисциплины</w:t>
            </w:r>
          </w:p>
          <w:p w:rsidR="002E42D8" w:rsidRPr="00AE5EFC" w:rsidRDefault="002E42D8" w:rsidP="00923B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литература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6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В.Н.Горшков</w:t>
            </w:r>
            <w:proofErr w:type="spell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Татарские танцы.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Ж.Е.Фирилева.  «СА-ФИ-ДАНСЕ</w:t>
            </w:r>
            <w:proofErr w:type="gram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.Танцевально</w:t>
            </w:r>
            <w:proofErr w:type="gram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-игровая гимнастика для детей.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З.Я.Роот. Танцы в начальной школе.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 </w:t>
            </w:r>
            <w:proofErr w:type="spell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И.Михедова</w:t>
            </w:r>
            <w:proofErr w:type="spell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Танец живота.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пособие по теории и методике преподавания народно-сценического танца.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к программе «Народно-сценический танец»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для преподавателей  «Историко-бытовой танец»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преподавания народного танца. Танцевальные движения и комбинации на середине зала.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диагностической деятельности на занятиях хореографии</w:t>
            </w:r>
          </w:p>
          <w:p w:rsidR="002E42D8" w:rsidRPr="00263E67" w:rsidRDefault="002E42D8" w:rsidP="00923B0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Т.Барышникова. Азбука хореографии.</w:t>
            </w:r>
          </w:p>
          <w:p w:rsidR="002E42D8" w:rsidRPr="00923B06" w:rsidRDefault="002E42D8" w:rsidP="00923B06">
            <w:pPr>
              <w:spacing w:after="0" w:line="360" w:lineRule="auto"/>
              <w:jc w:val="center"/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Материально-техническое обеспечение дисциплины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Перечень материально-технического обеспечения включает в себя: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классы: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 для проведения теоретических (лекционных, семинарских) занятий укомплектованные специализированной учебной мебелью, техническими средствами, наглядными пособиями, литературой, для теоретических дисциплин профильных модулей;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–звуковоспроизводящую технику (магнитофоны, аудио-проигрыватели).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помещения для самостоятельной работы учеников, оснащенные компьютерной техникой с подключением к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–медицинский уголок;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столовую;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раздевалок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учеников и преподавателей;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– спортивный зал;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7. Содержание текущего, промежуточного и итогового контроля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 целью промежуточного контроля по усвоению материала проводятся контрольные работы и опросы не менее двух раз в полугодие. Сроки проведения зачетов и экзаменов устанавливаются на основе выполнения семестровой нагрузки. Перечень дисциплин, выносимых на сессию, определятся учебным планом. На подготовку к экзамену отводится не менее двух дней. Посещение занятий, указанных в расписании, является обязательным для учеников.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к зачету.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Какие татарские народные танцы вы знаете. Перечислить.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Показать следующие движения.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бөтерелү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аяк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белэн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борынгы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вальс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әйләнеше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кызлар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чыгышы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Показать положения рук в татарском народном танце представленные на рисунке.</w:t>
            </w: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923B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42D8" w:rsidRPr="00AE5EFC" w:rsidRDefault="002E42D8" w:rsidP="00923B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2D8" w:rsidRPr="00AE5EFC" w:rsidRDefault="002E42D8" w:rsidP="00923B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2D8" w:rsidRPr="00AE5EFC" w:rsidRDefault="002E42D8" w:rsidP="00923B06">
      <w:pPr>
        <w:spacing w:line="360" w:lineRule="auto"/>
        <w:rPr>
          <w:sz w:val="24"/>
          <w:szCs w:val="24"/>
        </w:rPr>
      </w:pPr>
    </w:p>
    <w:p w:rsidR="002E42D8" w:rsidRPr="000F649E" w:rsidRDefault="002E42D8" w:rsidP="00923B06">
      <w:pPr>
        <w:spacing w:after="0" w:line="360" w:lineRule="auto"/>
        <w:rPr>
          <w:sz w:val="24"/>
          <w:szCs w:val="24"/>
        </w:rPr>
      </w:pPr>
    </w:p>
    <w:p w:rsidR="00F6394D" w:rsidRPr="00A95279" w:rsidRDefault="00F6394D" w:rsidP="00923B0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</w:p>
    <w:sectPr w:rsidR="00F6394D" w:rsidRPr="00A95279" w:rsidSect="00923B06">
      <w:headerReference w:type="default" r:id="rId9"/>
      <w:footerReference w:type="even" r:id="rId10"/>
      <w:footerReference w:type="default" r:id="rId11"/>
      <w:pgSz w:w="15840" w:h="12240" w:orient="landscape"/>
      <w:pgMar w:top="1276" w:right="1134" w:bottom="850" w:left="1134" w:header="709" w:footer="709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96D" w:rsidRDefault="0039596D">
      <w:pPr>
        <w:spacing w:after="0" w:line="240" w:lineRule="auto"/>
      </w:pPr>
      <w:r>
        <w:separator/>
      </w:r>
    </w:p>
  </w:endnote>
  <w:endnote w:type="continuationSeparator" w:id="0">
    <w:p w:rsidR="0039596D" w:rsidRDefault="00395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93" w:rsidRDefault="009F089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9F0893" w:rsidRDefault="009F08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93" w:rsidRPr="007F6AF9" w:rsidRDefault="009F0893" w:rsidP="00F6394D">
    <w:pPr>
      <w:pStyle w:val="a5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96D" w:rsidRDefault="0039596D">
      <w:pPr>
        <w:spacing w:after="0" w:line="240" w:lineRule="auto"/>
      </w:pPr>
      <w:r>
        <w:separator/>
      </w:r>
    </w:p>
  </w:footnote>
  <w:footnote w:type="continuationSeparator" w:id="0">
    <w:p w:rsidR="0039596D" w:rsidRDefault="00395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93" w:rsidRDefault="009F0893">
    <w:pPr>
      <w:pStyle w:val="a3"/>
      <w:jc w:val="right"/>
    </w:pPr>
  </w:p>
  <w:p w:rsidR="009F0893" w:rsidRDefault="009F089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/>
      </w:rPr>
    </w:lvl>
  </w:abstractNum>
  <w:abstractNum w:abstractNumId="1" w15:restartNumberingAfterBreak="0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C66F0"/>
    <w:multiLevelType w:val="singleLevel"/>
    <w:tmpl w:val="05587FA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 w15:restartNumberingAfterBreak="0">
    <w:nsid w:val="24161E19"/>
    <w:multiLevelType w:val="multilevel"/>
    <w:tmpl w:val="C1963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962B2F"/>
    <w:multiLevelType w:val="multilevel"/>
    <w:tmpl w:val="D3A2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682AE8"/>
    <w:multiLevelType w:val="singleLevel"/>
    <w:tmpl w:val="05587FA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8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8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8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8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8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8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8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1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1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1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1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5"/>
  </w:num>
  <w:num w:numId="19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5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5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5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5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1"/>
  </w:num>
  <w:num w:numId="26">
    <w:abstractNumId w:val="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"/>
  </w:num>
  <w:num w:numId="30">
    <w:abstractNumId w:val="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DE"/>
    <w:rsid w:val="00122423"/>
    <w:rsid w:val="001260FA"/>
    <w:rsid w:val="00160840"/>
    <w:rsid w:val="0019384B"/>
    <w:rsid w:val="001B704A"/>
    <w:rsid w:val="001C3BA0"/>
    <w:rsid w:val="001C4303"/>
    <w:rsid w:val="001E746E"/>
    <w:rsid w:val="001F1CCA"/>
    <w:rsid w:val="0026241F"/>
    <w:rsid w:val="002B4712"/>
    <w:rsid w:val="002C38F2"/>
    <w:rsid w:val="002E05D2"/>
    <w:rsid w:val="002E42D8"/>
    <w:rsid w:val="002F4651"/>
    <w:rsid w:val="00322165"/>
    <w:rsid w:val="0039596D"/>
    <w:rsid w:val="003E2639"/>
    <w:rsid w:val="003F06F8"/>
    <w:rsid w:val="0041507A"/>
    <w:rsid w:val="00426E82"/>
    <w:rsid w:val="00477274"/>
    <w:rsid w:val="004A08C8"/>
    <w:rsid w:val="004E0BCE"/>
    <w:rsid w:val="004E39D4"/>
    <w:rsid w:val="004F1BF3"/>
    <w:rsid w:val="00511330"/>
    <w:rsid w:val="00520763"/>
    <w:rsid w:val="005430A7"/>
    <w:rsid w:val="0054481D"/>
    <w:rsid w:val="005B6471"/>
    <w:rsid w:val="005D13FE"/>
    <w:rsid w:val="005E083B"/>
    <w:rsid w:val="005E32E9"/>
    <w:rsid w:val="005E396E"/>
    <w:rsid w:val="005F2AE0"/>
    <w:rsid w:val="005F4988"/>
    <w:rsid w:val="00602CE5"/>
    <w:rsid w:val="00622953"/>
    <w:rsid w:val="00645027"/>
    <w:rsid w:val="00670AFF"/>
    <w:rsid w:val="006722F8"/>
    <w:rsid w:val="00692BFB"/>
    <w:rsid w:val="00717994"/>
    <w:rsid w:val="007A2A7E"/>
    <w:rsid w:val="007B3DD7"/>
    <w:rsid w:val="007F45BD"/>
    <w:rsid w:val="007F6AF9"/>
    <w:rsid w:val="00844626"/>
    <w:rsid w:val="008E4689"/>
    <w:rsid w:val="009209FD"/>
    <w:rsid w:val="00923B06"/>
    <w:rsid w:val="00930A67"/>
    <w:rsid w:val="009601B3"/>
    <w:rsid w:val="00963AA4"/>
    <w:rsid w:val="009A1569"/>
    <w:rsid w:val="009B0BA0"/>
    <w:rsid w:val="009B5D9E"/>
    <w:rsid w:val="009C6C2F"/>
    <w:rsid w:val="009E643B"/>
    <w:rsid w:val="009E6AAB"/>
    <w:rsid w:val="009F0893"/>
    <w:rsid w:val="009F09D7"/>
    <w:rsid w:val="00A064FF"/>
    <w:rsid w:val="00A519DE"/>
    <w:rsid w:val="00A95279"/>
    <w:rsid w:val="00AA14F7"/>
    <w:rsid w:val="00AF6828"/>
    <w:rsid w:val="00B4460A"/>
    <w:rsid w:val="00B45972"/>
    <w:rsid w:val="00B6594E"/>
    <w:rsid w:val="00B73F5C"/>
    <w:rsid w:val="00B97154"/>
    <w:rsid w:val="00BE3765"/>
    <w:rsid w:val="00C35288"/>
    <w:rsid w:val="00C54CCE"/>
    <w:rsid w:val="00C77E0F"/>
    <w:rsid w:val="00CA5909"/>
    <w:rsid w:val="00CB0E99"/>
    <w:rsid w:val="00CE41C3"/>
    <w:rsid w:val="00CF40F3"/>
    <w:rsid w:val="00D32261"/>
    <w:rsid w:val="00D84BBB"/>
    <w:rsid w:val="00E42000"/>
    <w:rsid w:val="00E51564"/>
    <w:rsid w:val="00E90CCC"/>
    <w:rsid w:val="00EF41AB"/>
    <w:rsid w:val="00EF61F8"/>
    <w:rsid w:val="00F06591"/>
    <w:rsid w:val="00F1091A"/>
    <w:rsid w:val="00F20C4C"/>
    <w:rsid w:val="00F45684"/>
    <w:rsid w:val="00F6394D"/>
    <w:rsid w:val="00FC1D76"/>
    <w:rsid w:val="00FC4372"/>
    <w:rsid w:val="00FD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50AA"/>
  <w15:docId w15:val="{B63FEF4A-AD15-422D-8935-9558B6EA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F1B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16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16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22165"/>
  </w:style>
  <w:style w:type="paragraph" w:styleId="a3">
    <w:name w:val="header"/>
    <w:basedOn w:val="a"/>
    <w:link w:val="a4"/>
    <w:uiPriority w:val="99"/>
    <w:unhideWhenUsed/>
    <w:rsid w:val="00322165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2216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22165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2216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3221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A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2A7E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uiPriority w:val="99"/>
    <w:rsid w:val="00F6394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4E0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59"/>
    <w:rsid w:val="003E26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F1B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Strong"/>
    <w:basedOn w:val="a0"/>
    <w:uiPriority w:val="22"/>
    <w:qFormat/>
    <w:rsid w:val="00D84BBB"/>
    <w:rPr>
      <w:b/>
      <w:bCs/>
    </w:rPr>
  </w:style>
  <w:style w:type="paragraph" w:styleId="ac">
    <w:name w:val="No Spacing"/>
    <w:basedOn w:val="a"/>
    <w:uiPriority w:val="1"/>
    <w:qFormat/>
    <w:rsid w:val="00D84B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0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2614A-CF28-4188-842F-5049EAC5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3435</Words>
  <Characters>19581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User</cp:lastModifiedBy>
  <cp:revision>39</cp:revision>
  <cp:lastPrinted>2020-02-07T23:23:00Z</cp:lastPrinted>
  <dcterms:created xsi:type="dcterms:W3CDTF">2017-09-14T20:59:00Z</dcterms:created>
  <dcterms:modified xsi:type="dcterms:W3CDTF">2020-09-18T19:02:00Z</dcterms:modified>
</cp:coreProperties>
</file>